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Bruna Sghedoni </w:t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“L. Capuana”</w:t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shd w:fill="cfe2f3" w:val="clear"/>
          <w:rtl w:val="0"/>
        </w:rPr>
        <w:t xml:space="preserve">addetto ai servizi di prevenzione e protezione (ASPP)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– D.Lgs. 81/08 – a.s. 2025/2026.</w:t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Preposto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“L. Capuana”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both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